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B198" w14:textId="7AC5635D" w:rsidR="00CA463B" w:rsidRPr="001002F3" w:rsidRDefault="003B48EC" w:rsidP="00CA463B">
      <w:pPr>
        <w:spacing w:before="120" w:after="120" w:line="360" w:lineRule="auto"/>
        <w:rPr>
          <w:rFonts w:ascii="David" w:hAnsi="David"/>
          <w:b/>
          <w:bCs/>
          <w:sz w:val="28"/>
          <w:szCs w:val="28"/>
          <w:u w:val="single"/>
          <w:rtl/>
        </w:rPr>
      </w:pPr>
      <w:r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>מכרז</w:t>
      </w:r>
      <w:r w:rsidR="00CA463B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ממכון מהיר</w:t>
      </w:r>
      <w:r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מס' </w:t>
      </w:r>
      <w:r w:rsidR="00AE3CDD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>46</w:t>
      </w:r>
      <w:r w:rsidR="00CA463B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>-2026</w:t>
      </w:r>
      <w:r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- </w:t>
      </w:r>
      <w:r w:rsidR="00CA463B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רכישת </w:t>
      </w:r>
      <w:r w:rsidR="00C86D3A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ארגוניות </w:t>
      </w:r>
      <w:r w:rsidR="00E444D4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>לסידור מזוודה</w:t>
      </w:r>
      <w:r w:rsidR="00CA463B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עבור </w:t>
      </w:r>
      <w:r w:rsidR="006E3968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עובדי </w:t>
      </w:r>
      <w:r w:rsidR="00CA463B" w:rsidRPr="001002F3">
        <w:rPr>
          <w:rFonts w:ascii="David" w:hAnsi="David" w:hint="cs"/>
          <w:b/>
          <w:bCs/>
          <w:sz w:val="28"/>
          <w:szCs w:val="28"/>
          <w:u w:val="single"/>
          <w:rtl/>
        </w:rPr>
        <w:t>משרד המשפטים</w:t>
      </w:r>
    </w:p>
    <w:p w14:paraId="14812760" w14:textId="42C57320" w:rsidR="00CA463B" w:rsidRPr="001002F3" w:rsidRDefault="00CA463B" w:rsidP="006E3968">
      <w:pPr>
        <w:spacing w:before="120" w:after="120" w:line="360" w:lineRule="auto"/>
        <w:jc w:val="both"/>
        <w:rPr>
          <w:rFonts w:ascii="David" w:hAnsi="David"/>
          <w:rtl/>
        </w:rPr>
      </w:pPr>
      <w:bookmarkStart w:id="0" w:name="OfficeValue_1"/>
      <w:r w:rsidRPr="001002F3">
        <w:rPr>
          <w:rFonts w:ascii="David" w:hAnsi="David" w:hint="cs"/>
          <w:rtl/>
        </w:rPr>
        <w:t>משרד המשפטים</w:t>
      </w:r>
      <w:bookmarkEnd w:id="0"/>
      <w:r w:rsidRPr="001002F3">
        <w:rPr>
          <w:rFonts w:ascii="David" w:hAnsi="David" w:hint="cs"/>
          <w:rtl/>
        </w:rPr>
        <w:t xml:space="preserve"> (</w:t>
      </w:r>
      <w:r w:rsidR="0091715F" w:rsidRPr="001002F3">
        <w:rPr>
          <w:rFonts w:ascii="David" w:hAnsi="David" w:hint="cs"/>
          <w:rtl/>
        </w:rPr>
        <w:t xml:space="preserve">להלן </w:t>
      </w:r>
      <w:r w:rsidRPr="001002F3">
        <w:rPr>
          <w:rFonts w:ascii="David" w:hAnsi="David" w:hint="cs"/>
          <w:rtl/>
        </w:rPr>
        <w:t xml:space="preserve">"המזמין"), מפרסם בזאת מכרז ממוכן מהיר מס'  </w:t>
      </w:r>
      <w:r w:rsidR="00AE3CDD" w:rsidRPr="001002F3">
        <w:rPr>
          <w:rFonts w:ascii="David" w:hAnsi="David" w:hint="cs"/>
        </w:rPr>
        <w:t>46</w:t>
      </w:r>
      <w:r w:rsidRPr="001002F3">
        <w:rPr>
          <w:rFonts w:ascii="David" w:hAnsi="David" w:hint="cs"/>
        </w:rPr>
        <w:t>-2026</w:t>
      </w:r>
      <w:r w:rsidRPr="001002F3">
        <w:rPr>
          <w:rFonts w:ascii="David" w:hAnsi="David" w:hint="cs"/>
          <w:rtl/>
        </w:rPr>
        <w:t xml:space="preserve"> לרכישת </w:t>
      </w:r>
      <w:r w:rsidR="0091715F" w:rsidRPr="001002F3">
        <w:rPr>
          <w:rFonts w:ascii="David" w:hAnsi="David" w:hint="cs"/>
          <w:rtl/>
        </w:rPr>
        <w:t xml:space="preserve">ארגוניות </w:t>
      </w:r>
      <w:r w:rsidR="00E444D4" w:rsidRPr="001002F3">
        <w:rPr>
          <w:rFonts w:ascii="David" w:hAnsi="David" w:hint="cs"/>
          <w:rtl/>
        </w:rPr>
        <w:t xml:space="preserve">לסידור מזוודה עבור שי לעובדים </w:t>
      </w:r>
      <w:r w:rsidRPr="001002F3">
        <w:rPr>
          <w:rFonts w:ascii="David" w:hAnsi="David" w:hint="cs"/>
          <w:rtl/>
        </w:rPr>
        <w:t>(</w:t>
      </w:r>
      <w:r w:rsidR="0091715F" w:rsidRPr="001002F3">
        <w:rPr>
          <w:rFonts w:ascii="David" w:hAnsi="David" w:hint="cs"/>
          <w:rtl/>
        </w:rPr>
        <w:t xml:space="preserve">להלן </w:t>
      </w:r>
      <w:r w:rsidRPr="001002F3">
        <w:rPr>
          <w:rFonts w:ascii="David" w:hAnsi="David" w:hint="cs"/>
          <w:rtl/>
        </w:rPr>
        <w:t>"המכרז").</w:t>
      </w:r>
    </w:p>
    <w:p w14:paraId="08B63A32" w14:textId="6ABBAED1" w:rsidR="0091715F" w:rsidRPr="001002F3" w:rsidRDefault="00CA463B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משרד המשפטים מעוניין לקבל במסגרת מכרז זה הצעה כוללת עבור רכישת </w:t>
      </w:r>
      <w:r w:rsidR="00E444D4" w:rsidRPr="001002F3">
        <w:rPr>
          <w:rFonts w:ascii="David" w:hAnsi="David" w:hint="cs"/>
          <w:rtl/>
        </w:rPr>
        <w:t>4,800</w:t>
      </w:r>
      <w:r w:rsidRPr="001002F3">
        <w:rPr>
          <w:rFonts w:ascii="David" w:hAnsi="David" w:hint="cs"/>
          <w:rtl/>
        </w:rPr>
        <w:t xml:space="preserve"> </w:t>
      </w:r>
      <w:r w:rsidR="00E444D4" w:rsidRPr="001002F3">
        <w:rPr>
          <w:rFonts w:ascii="David" w:hAnsi="David" w:hint="cs"/>
          <w:rtl/>
        </w:rPr>
        <w:t xml:space="preserve">סטים של </w:t>
      </w:r>
      <w:r w:rsidR="0091715F" w:rsidRPr="001002F3">
        <w:rPr>
          <w:rFonts w:ascii="David" w:hAnsi="David" w:hint="cs"/>
          <w:rtl/>
        </w:rPr>
        <w:t>ארגוניות למזוודה .</w:t>
      </w:r>
    </w:p>
    <w:p w14:paraId="38D92E9B" w14:textId="2B75AD45" w:rsidR="000763B4" w:rsidRPr="001002F3" w:rsidRDefault="000763B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כמו כן, למשרד שמורה הזכות להרחיב את כמות </w:t>
      </w:r>
      <w:r w:rsidR="0091715F" w:rsidRPr="001002F3">
        <w:rPr>
          <w:rFonts w:ascii="David" w:hAnsi="David" w:hint="cs"/>
          <w:rtl/>
        </w:rPr>
        <w:t xml:space="preserve">רכישת </w:t>
      </w:r>
      <w:r w:rsidR="00E444D4" w:rsidRPr="001002F3">
        <w:rPr>
          <w:rFonts w:ascii="David" w:hAnsi="David" w:hint="cs"/>
          <w:rtl/>
        </w:rPr>
        <w:t>הסטים</w:t>
      </w:r>
      <w:r w:rsidRPr="001002F3">
        <w:rPr>
          <w:rFonts w:ascii="David" w:hAnsi="David" w:hint="cs"/>
          <w:rtl/>
        </w:rPr>
        <w:t xml:space="preserve"> בעוד כ-</w:t>
      </w:r>
      <w:r w:rsidR="00E444D4" w:rsidRPr="001002F3">
        <w:rPr>
          <w:rFonts w:ascii="David" w:hAnsi="David" w:hint="cs"/>
          <w:rtl/>
        </w:rPr>
        <w:t>200</w:t>
      </w:r>
      <w:r w:rsidRPr="001002F3">
        <w:rPr>
          <w:rFonts w:ascii="David" w:hAnsi="David" w:hint="cs"/>
          <w:rtl/>
        </w:rPr>
        <w:t xml:space="preserve"> </w:t>
      </w:r>
      <w:r w:rsidR="00E444D4" w:rsidRPr="001002F3">
        <w:rPr>
          <w:rFonts w:ascii="David" w:hAnsi="David" w:hint="cs"/>
          <w:rtl/>
        </w:rPr>
        <w:t xml:space="preserve">סטים </w:t>
      </w:r>
      <w:r w:rsidRPr="001002F3">
        <w:rPr>
          <w:rFonts w:ascii="David" w:hAnsi="David" w:hint="cs"/>
          <w:rtl/>
        </w:rPr>
        <w:t>בעלות זהה.</w:t>
      </w:r>
    </w:p>
    <w:p w14:paraId="71F49356" w14:textId="77777777" w:rsidR="006E3968" w:rsidRDefault="006E3968" w:rsidP="006E3968">
      <w:pPr>
        <w:spacing w:before="120" w:after="120" w:line="360" w:lineRule="auto"/>
        <w:jc w:val="both"/>
        <w:rPr>
          <w:rFonts w:ascii="David" w:hAnsi="David"/>
          <w:u w:val="single"/>
          <w:rtl/>
        </w:rPr>
      </w:pPr>
    </w:p>
    <w:p w14:paraId="64B2208C" w14:textId="5C84E93C" w:rsidR="00CA463B" w:rsidRPr="001002F3" w:rsidRDefault="00E444D4" w:rsidP="006E3968">
      <w:pPr>
        <w:spacing w:before="120" w:after="120" w:line="360" w:lineRule="auto"/>
        <w:jc w:val="both"/>
        <w:rPr>
          <w:rFonts w:ascii="David" w:hAnsi="David"/>
          <w:u w:val="single"/>
          <w:rtl/>
        </w:rPr>
      </w:pPr>
      <w:r w:rsidRPr="001002F3">
        <w:rPr>
          <w:rFonts w:ascii="David" w:hAnsi="David" w:hint="cs"/>
          <w:u w:val="single"/>
          <w:rtl/>
        </w:rPr>
        <w:t>מפרט טכני נדרש:</w:t>
      </w:r>
    </w:p>
    <w:p w14:paraId="27D0CB12" w14:textId="1E47CBD9" w:rsidR="00E444D4" w:rsidRPr="001002F3" w:rsidRDefault="00E444D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6 </w:t>
      </w:r>
      <w:r w:rsidR="0091715F" w:rsidRPr="001002F3">
        <w:rPr>
          <w:rFonts w:ascii="David" w:hAnsi="David" w:hint="cs"/>
          <w:rtl/>
        </w:rPr>
        <w:t xml:space="preserve">ארגונית </w:t>
      </w:r>
      <w:r w:rsidRPr="001002F3">
        <w:rPr>
          <w:rFonts w:ascii="David" w:hAnsi="David" w:hint="cs"/>
          <w:rtl/>
        </w:rPr>
        <w:t xml:space="preserve">אחסון מתקפלים אחד בשני כמפורט: </w:t>
      </w:r>
    </w:p>
    <w:p w14:paraId="3983D6B4" w14:textId="38A24503" w:rsidR="00E444D4" w:rsidRPr="001002F3" w:rsidRDefault="00E444D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3 </w:t>
      </w:r>
      <w:r w:rsidR="0091715F" w:rsidRPr="001002F3">
        <w:rPr>
          <w:rFonts w:ascii="David" w:hAnsi="David" w:hint="cs"/>
          <w:rtl/>
        </w:rPr>
        <w:t>ארגוניות אטומות בהתאם למידות הבאות:</w:t>
      </w:r>
      <w:r w:rsidRPr="001002F3">
        <w:rPr>
          <w:rFonts w:ascii="David" w:hAnsi="David" w:hint="cs"/>
          <w:rtl/>
        </w:rPr>
        <w:t>17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25 ס"מ, 26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 xml:space="preserve">26 ס"מ </w:t>
      </w:r>
      <w:r w:rsidRPr="001002F3">
        <w:rPr>
          <w:rFonts w:ascii="David" w:hAnsi="David" w:hint="cs"/>
        </w:rPr>
        <w:t>,</w:t>
      </w:r>
      <w:r w:rsidRPr="001002F3">
        <w:rPr>
          <w:rFonts w:ascii="David" w:hAnsi="David" w:hint="cs"/>
          <w:rtl/>
        </w:rPr>
        <w:t>27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 xml:space="preserve">35 ס"מ. </w:t>
      </w:r>
    </w:p>
    <w:p w14:paraId="1AEFAC4D" w14:textId="25C38B4C" w:rsidR="00E444D4" w:rsidRPr="001002F3" w:rsidRDefault="00E444D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3 </w:t>
      </w:r>
      <w:r w:rsidR="0091715F" w:rsidRPr="001002F3">
        <w:rPr>
          <w:rFonts w:ascii="David" w:hAnsi="David" w:hint="cs"/>
          <w:rtl/>
        </w:rPr>
        <w:t xml:space="preserve">ארגוניות </w:t>
      </w:r>
      <w:r w:rsidR="00AE3CDD" w:rsidRPr="001002F3">
        <w:rPr>
          <w:rFonts w:ascii="David" w:hAnsi="David" w:hint="cs"/>
          <w:rtl/>
        </w:rPr>
        <w:t>נושמות (רשת)</w:t>
      </w:r>
      <w:r w:rsidR="0091715F" w:rsidRPr="001002F3">
        <w:rPr>
          <w:rFonts w:ascii="David" w:hAnsi="David" w:hint="cs"/>
          <w:rtl/>
        </w:rPr>
        <w:t xml:space="preserve"> בהתאם למידות הבאות</w:t>
      </w:r>
      <w:r w:rsidRPr="001002F3">
        <w:rPr>
          <w:rFonts w:ascii="David" w:hAnsi="David" w:hint="cs"/>
          <w:rtl/>
        </w:rPr>
        <w:t>: 13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30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20 ס"מ, 13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30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29</w:t>
      </w:r>
      <w:r w:rsidRPr="001002F3">
        <w:rPr>
          <w:rFonts w:ascii="David" w:hAnsi="David" w:hint="cs"/>
        </w:rPr>
        <w:t xml:space="preserve"> </w:t>
      </w:r>
      <w:r w:rsidRPr="001002F3">
        <w:rPr>
          <w:rFonts w:ascii="David" w:hAnsi="David" w:hint="cs"/>
          <w:rtl/>
        </w:rPr>
        <w:t>ס"מ, 13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>40</w:t>
      </w:r>
      <w:r w:rsidRPr="001002F3">
        <w:rPr>
          <w:rFonts w:ascii="David" w:hAnsi="David" w:hint="cs"/>
        </w:rPr>
        <w:t>X</w:t>
      </w:r>
      <w:r w:rsidRPr="001002F3">
        <w:rPr>
          <w:rFonts w:ascii="David" w:hAnsi="David" w:hint="cs"/>
          <w:rtl/>
        </w:rPr>
        <w:t xml:space="preserve">30 ס"מ. </w:t>
      </w:r>
    </w:p>
    <w:p w14:paraId="7C605E7F" w14:textId="7747C61F" w:rsidR="00E444D4" w:rsidRPr="001002F3" w:rsidRDefault="00E444D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>צבע אחיד</w:t>
      </w:r>
      <w:r w:rsidR="00C25FAD">
        <w:rPr>
          <w:rFonts w:ascii="David" w:hAnsi="David" w:hint="cs"/>
          <w:rtl/>
        </w:rPr>
        <w:t xml:space="preserve"> אחד לכל המשרד (לא כמה צבעים)</w:t>
      </w:r>
      <w:r w:rsidRPr="001002F3">
        <w:rPr>
          <w:rFonts w:ascii="David" w:hAnsi="David" w:hint="cs"/>
          <w:rtl/>
        </w:rPr>
        <w:t xml:space="preserve"> – </w:t>
      </w:r>
      <w:r w:rsidR="00AE3CDD" w:rsidRPr="001002F3">
        <w:rPr>
          <w:rFonts w:ascii="David" w:hAnsi="David" w:hint="cs"/>
          <w:rtl/>
        </w:rPr>
        <w:t xml:space="preserve">בז' או </w:t>
      </w:r>
      <w:r w:rsidRPr="001002F3">
        <w:rPr>
          <w:rFonts w:ascii="David" w:hAnsi="David" w:hint="cs"/>
          <w:rtl/>
        </w:rPr>
        <w:t>שחור או אפור או כחול כהה</w:t>
      </w:r>
      <w:r w:rsidR="00AE3CDD" w:rsidRPr="001002F3">
        <w:rPr>
          <w:rFonts w:ascii="David" w:hAnsi="David" w:hint="cs"/>
          <w:rtl/>
        </w:rPr>
        <w:t>.</w:t>
      </w:r>
    </w:p>
    <w:p w14:paraId="1A4FA1A8" w14:textId="33D077D6" w:rsidR="00E444D4" w:rsidRPr="006E3968" w:rsidRDefault="00E444D4" w:rsidP="006E3968">
      <w:pPr>
        <w:spacing w:before="120" w:after="120" w:line="360" w:lineRule="auto"/>
        <w:jc w:val="both"/>
        <w:rPr>
          <w:rFonts w:ascii="David" w:hAnsi="David"/>
          <w:b/>
          <w:bCs/>
          <w:rtl/>
        </w:rPr>
      </w:pPr>
      <w:r w:rsidRPr="001002F3">
        <w:rPr>
          <w:rFonts w:ascii="David" w:hAnsi="David" w:hint="cs"/>
          <w:rtl/>
        </w:rPr>
        <w:t xml:space="preserve">על </w:t>
      </w:r>
      <w:r w:rsidR="006E3968">
        <w:rPr>
          <w:rFonts w:ascii="David" w:hAnsi="David" w:hint="cs"/>
          <w:rtl/>
        </w:rPr>
        <w:t>הארגונית</w:t>
      </w:r>
      <w:r w:rsidRPr="001002F3">
        <w:rPr>
          <w:rFonts w:ascii="David" w:hAnsi="David" w:hint="cs"/>
          <w:rtl/>
        </w:rPr>
        <w:t xml:space="preserve"> </w:t>
      </w:r>
      <w:r w:rsidR="006E3968">
        <w:rPr>
          <w:rFonts w:ascii="David" w:hAnsi="David" w:hint="cs"/>
          <w:rtl/>
        </w:rPr>
        <w:t xml:space="preserve">החיצונית אשר מכילה בתוכה </w:t>
      </w:r>
      <w:r w:rsidRPr="001002F3">
        <w:rPr>
          <w:rFonts w:ascii="David" w:hAnsi="David" w:hint="cs"/>
          <w:rtl/>
        </w:rPr>
        <w:t xml:space="preserve">את </w:t>
      </w:r>
      <w:r w:rsidR="006E3968">
        <w:rPr>
          <w:rFonts w:ascii="David" w:hAnsi="David" w:hint="cs"/>
          <w:rtl/>
        </w:rPr>
        <w:t>חמש הארגוניות הנוספות ,בצ</w:t>
      </w:r>
      <w:r w:rsidR="00591E8B">
        <w:rPr>
          <w:rFonts w:ascii="David" w:hAnsi="David" w:hint="cs"/>
          <w:rtl/>
        </w:rPr>
        <w:t>ד שמאל למטה</w:t>
      </w:r>
      <w:r w:rsidRPr="001002F3">
        <w:rPr>
          <w:rFonts w:ascii="David" w:hAnsi="David" w:hint="cs"/>
          <w:rtl/>
        </w:rPr>
        <w:t xml:space="preserve"> – </w:t>
      </w:r>
      <w:r w:rsidR="006E3968">
        <w:rPr>
          <w:rFonts w:ascii="David" w:hAnsi="David" w:hint="cs"/>
          <w:rtl/>
        </w:rPr>
        <w:t xml:space="preserve">יודפס המשפט הבא: </w:t>
      </w:r>
      <w:r w:rsidR="006E3968" w:rsidRPr="006E3968">
        <w:rPr>
          <w:rFonts w:ascii="David" w:hAnsi="David" w:hint="cs"/>
          <w:b/>
          <w:bCs/>
          <w:rtl/>
        </w:rPr>
        <w:t>"</w:t>
      </w:r>
      <w:r w:rsidR="00591E8B" w:rsidRPr="006E3968">
        <w:rPr>
          <w:rFonts w:ascii="David" w:hAnsi="David" w:hint="cs"/>
          <w:b/>
          <w:bCs/>
          <w:rtl/>
        </w:rPr>
        <w:t>אורזים תובנות, ממשיכים לצמוח</w:t>
      </w:r>
      <w:r w:rsidR="006E3968" w:rsidRPr="006E3968">
        <w:rPr>
          <w:rFonts w:ascii="David" w:hAnsi="David" w:hint="cs"/>
          <w:b/>
          <w:bCs/>
          <w:rtl/>
        </w:rPr>
        <w:t>"</w:t>
      </w:r>
    </w:p>
    <w:p w14:paraId="69B41A42" w14:textId="5581EF34" w:rsidR="00C25FAD" w:rsidRDefault="006E3968" w:rsidP="006E3968">
      <w:pPr>
        <w:spacing w:before="120" w:after="120"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וכן יודפס תחתיו  ה</w:t>
      </w:r>
      <w:r w:rsidR="00C25FAD">
        <w:rPr>
          <w:rFonts w:ascii="David" w:hAnsi="David" w:hint="cs"/>
          <w:rtl/>
        </w:rPr>
        <w:t>לוגו</w:t>
      </w:r>
      <w:r>
        <w:rPr>
          <w:rFonts w:ascii="David" w:hAnsi="David" w:hint="cs"/>
          <w:rtl/>
        </w:rPr>
        <w:t xml:space="preserve"> </w:t>
      </w:r>
      <w:proofErr w:type="spellStart"/>
      <w:r>
        <w:rPr>
          <w:rFonts w:ascii="David" w:hAnsi="David" w:hint="cs"/>
          <w:rtl/>
        </w:rPr>
        <w:t>המצ"ב</w:t>
      </w:r>
      <w:proofErr w:type="spellEnd"/>
      <w:r w:rsidR="00C25FAD">
        <w:rPr>
          <w:rFonts w:ascii="David" w:hAnsi="David" w:hint="cs"/>
          <w:rtl/>
        </w:rPr>
        <w:t xml:space="preserve">: </w:t>
      </w:r>
    </w:p>
    <w:p w14:paraId="263DE697" w14:textId="674406AC" w:rsidR="00C25FAD" w:rsidRDefault="00C25FAD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C25FAD">
        <w:rPr>
          <w:rFonts w:ascii="David" w:hAnsi="David"/>
          <w:noProof/>
          <w:rtl/>
        </w:rPr>
        <w:drawing>
          <wp:inline distT="0" distB="0" distL="0" distR="0" wp14:anchorId="37C0E627" wp14:editId="3BBC6A04">
            <wp:extent cx="3782695" cy="615950"/>
            <wp:effectExtent l="0" t="0" r="825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5731" cy="63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C596" w14:textId="5F9AB9C2" w:rsidR="00E444D4" w:rsidRPr="001002F3" w:rsidRDefault="00B82FA9" w:rsidP="006E3968">
      <w:pPr>
        <w:spacing w:before="120" w:after="120"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כמו כן, הצעת המחיר תכלול גם </w:t>
      </w:r>
      <w:r w:rsidR="00E444D4" w:rsidRPr="001002F3">
        <w:rPr>
          <w:rFonts w:ascii="David" w:hAnsi="David" w:hint="cs"/>
          <w:rtl/>
        </w:rPr>
        <w:t>משלוח ל</w:t>
      </w:r>
      <w:r w:rsidR="002731EC">
        <w:rPr>
          <w:rFonts w:ascii="David" w:hAnsi="David" w:hint="cs"/>
          <w:rtl/>
        </w:rPr>
        <w:t xml:space="preserve">שש נקודות חלוקה </w:t>
      </w:r>
      <w:r w:rsidR="00E444D4" w:rsidRPr="001002F3">
        <w:rPr>
          <w:rFonts w:ascii="David" w:hAnsi="David" w:hint="cs"/>
          <w:rtl/>
        </w:rPr>
        <w:t>בארץ (</w:t>
      </w:r>
      <w:r w:rsidR="000912CC" w:rsidRPr="001002F3">
        <w:rPr>
          <w:rFonts w:ascii="David" w:hAnsi="David" w:hint="cs"/>
          <w:rtl/>
        </w:rPr>
        <w:t>באר שבע</w:t>
      </w:r>
      <w:r w:rsidR="00E444D4" w:rsidRPr="001002F3">
        <w:rPr>
          <w:rFonts w:ascii="David" w:hAnsi="David" w:hint="cs"/>
          <w:rtl/>
        </w:rPr>
        <w:t xml:space="preserve">, </w:t>
      </w:r>
      <w:r w:rsidR="000912CC" w:rsidRPr="001002F3">
        <w:rPr>
          <w:rFonts w:ascii="David" w:hAnsi="David" w:hint="cs"/>
          <w:rtl/>
        </w:rPr>
        <w:t>נוף הגליל, חיפה</w:t>
      </w:r>
      <w:r w:rsidR="00E444D4" w:rsidRPr="001002F3">
        <w:rPr>
          <w:rFonts w:ascii="David" w:hAnsi="David" w:hint="cs"/>
          <w:rtl/>
        </w:rPr>
        <w:t xml:space="preserve">, </w:t>
      </w:r>
      <w:r w:rsidR="002731EC">
        <w:rPr>
          <w:rFonts w:ascii="David" w:hAnsi="David" w:hint="cs"/>
          <w:rtl/>
        </w:rPr>
        <w:t>תל אביב, מרכז (נקודת החלוקה תינתן בהמשך) ו</w:t>
      </w:r>
      <w:r w:rsidR="000912CC" w:rsidRPr="001002F3">
        <w:rPr>
          <w:rFonts w:ascii="David" w:hAnsi="David" w:hint="cs"/>
          <w:rtl/>
        </w:rPr>
        <w:t>ירושלים</w:t>
      </w:r>
      <w:r w:rsidR="00E444D4" w:rsidRPr="001002F3">
        <w:rPr>
          <w:rFonts w:ascii="David" w:hAnsi="David" w:hint="cs"/>
          <w:rtl/>
        </w:rPr>
        <w:t xml:space="preserve">). </w:t>
      </w:r>
    </w:p>
    <w:p w14:paraId="5E14E49D" w14:textId="77777777" w:rsidR="002731EC" w:rsidRDefault="002731EC" w:rsidP="006E3968">
      <w:pPr>
        <w:spacing w:before="120" w:after="120" w:line="360" w:lineRule="auto"/>
        <w:jc w:val="both"/>
        <w:rPr>
          <w:rFonts w:ascii="David" w:hAnsi="David"/>
          <w:rtl/>
        </w:rPr>
      </w:pPr>
    </w:p>
    <w:p w14:paraId="01C18EBE" w14:textId="5ADFFDB5" w:rsidR="00E444D4" w:rsidRPr="001002F3" w:rsidRDefault="00E444D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 xml:space="preserve">מועד ההספקה הנדרש – עד סוף חודש נובמבר 2026. </w:t>
      </w:r>
    </w:p>
    <w:p w14:paraId="55184DFC" w14:textId="1B538302" w:rsidR="00CA463B" w:rsidRPr="001002F3" w:rsidRDefault="00CA463B" w:rsidP="006E3968">
      <w:pPr>
        <w:spacing w:before="120" w:after="120" w:line="360" w:lineRule="auto"/>
        <w:jc w:val="both"/>
        <w:rPr>
          <w:rFonts w:ascii="David" w:hAnsi="David"/>
          <w:rtl/>
        </w:rPr>
      </w:pPr>
    </w:p>
    <w:p w14:paraId="3AA7B2FA" w14:textId="2B806F1E" w:rsidR="00CA463B" w:rsidRPr="001002F3" w:rsidRDefault="000763B4" w:rsidP="006E3968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b/>
          <w:bCs/>
          <w:u w:val="single"/>
          <w:rtl/>
        </w:rPr>
        <w:t>שובר שוויון</w:t>
      </w:r>
      <w:r w:rsidRPr="001002F3">
        <w:rPr>
          <w:rFonts w:ascii="David" w:hAnsi="David" w:hint="cs"/>
          <w:rtl/>
        </w:rPr>
        <w:t xml:space="preserve"> - </w:t>
      </w:r>
      <w:r w:rsidR="00CA463B" w:rsidRPr="001002F3">
        <w:rPr>
          <w:rFonts w:ascii="David" w:hAnsi="David" w:hint="cs"/>
          <w:rtl/>
        </w:rPr>
        <w:t xml:space="preserve">במידה ויוגשו הצעות זהות, המשרד יפנה למציעים שהגישו את ההצעות הזולות </w:t>
      </w:r>
      <w:r w:rsidR="003C0850" w:rsidRPr="001002F3">
        <w:rPr>
          <w:rFonts w:ascii="David" w:hAnsi="David" w:hint="cs"/>
          <w:rtl/>
        </w:rPr>
        <w:t xml:space="preserve">הזהות, לצורך </w:t>
      </w:r>
      <w:r w:rsidR="00CA463B" w:rsidRPr="001002F3">
        <w:rPr>
          <w:rFonts w:ascii="David" w:hAnsi="David" w:hint="cs"/>
          <w:rtl/>
        </w:rPr>
        <w:t>קבלת הצעת מחיר חדשה מיטיבה.</w:t>
      </w:r>
    </w:p>
    <w:p w14:paraId="4E89EE72" w14:textId="70A37684" w:rsidR="00CA463B" w:rsidRPr="001002F3" w:rsidRDefault="0055387F" w:rsidP="000763B4">
      <w:pPr>
        <w:spacing w:before="120" w:after="120" w:line="360" w:lineRule="auto"/>
        <w:jc w:val="both"/>
        <w:rPr>
          <w:rFonts w:ascii="David" w:hAnsi="David"/>
          <w:rtl/>
        </w:rPr>
      </w:pPr>
      <w:r w:rsidRPr="001002F3">
        <w:rPr>
          <w:rFonts w:ascii="David" w:hAnsi="David" w:hint="cs"/>
          <w:noProof/>
          <w:rtl/>
        </w:rPr>
        <w:drawing>
          <wp:anchor distT="0" distB="0" distL="114300" distR="114300" simplePos="0" relativeHeight="251658240" behindDoc="1" locked="0" layoutInCell="1" allowOverlap="1" wp14:anchorId="1EBA2A15" wp14:editId="4168C60D">
            <wp:simplePos x="0" y="0"/>
            <wp:positionH relativeFrom="column">
              <wp:posOffset>3731895</wp:posOffset>
            </wp:positionH>
            <wp:positionV relativeFrom="paragraph">
              <wp:posOffset>50165</wp:posOffset>
            </wp:positionV>
            <wp:extent cx="1534141" cy="1550772"/>
            <wp:effectExtent l="0" t="0" r="952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41" cy="1550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CDD" w:rsidRPr="001002F3">
        <w:rPr>
          <w:rFonts w:ascii="David" w:hAnsi="David" w:hint="cs"/>
          <w:noProof/>
          <w:rtl/>
        </w:rPr>
        <w:drawing>
          <wp:anchor distT="0" distB="0" distL="114300" distR="114300" simplePos="0" relativeHeight="251659264" behindDoc="1" locked="0" layoutInCell="1" allowOverlap="1" wp14:anchorId="08BEC9C1" wp14:editId="01212334">
            <wp:simplePos x="0" y="0"/>
            <wp:positionH relativeFrom="column">
              <wp:posOffset>1784985</wp:posOffset>
            </wp:positionH>
            <wp:positionV relativeFrom="paragraph">
              <wp:posOffset>52705</wp:posOffset>
            </wp:positionV>
            <wp:extent cx="1582502" cy="140970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502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F5CC1" w14:textId="0C1083F8" w:rsidR="00434B52" w:rsidRPr="001002F3" w:rsidRDefault="00434B52" w:rsidP="00434B52">
      <w:pPr>
        <w:pStyle w:val="Para2"/>
        <w:jc w:val="left"/>
        <w:rPr>
          <w:rFonts w:ascii="David" w:hAnsi="David"/>
          <w:rtl/>
        </w:rPr>
      </w:pPr>
    </w:p>
    <w:p w14:paraId="1C4C655F" w14:textId="49A222BD" w:rsidR="003C0850" w:rsidRPr="001002F3" w:rsidRDefault="003C0850" w:rsidP="00434B52">
      <w:pPr>
        <w:pStyle w:val="Para2"/>
        <w:jc w:val="left"/>
        <w:rPr>
          <w:rFonts w:ascii="David" w:hAnsi="David" w:hint="cs"/>
          <w:rtl/>
        </w:rPr>
      </w:pPr>
    </w:p>
    <w:p w14:paraId="309794B5" w14:textId="1150D87E" w:rsidR="0081281F" w:rsidRPr="001002F3" w:rsidRDefault="00AE4AFB" w:rsidP="00434B52">
      <w:pPr>
        <w:pStyle w:val="Para2"/>
        <w:jc w:val="right"/>
        <w:rPr>
          <w:rFonts w:ascii="David" w:hAnsi="David"/>
          <w:rtl/>
        </w:rPr>
      </w:pPr>
      <w:r w:rsidRPr="001002F3">
        <w:rPr>
          <w:rFonts w:ascii="David" w:hAnsi="David" w:hint="cs"/>
          <w:rtl/>
        </w:rPr>
        <w:t>ועדת המכרזים</w:t>
      </w:r>
    </w:p>
    <w:sectPr w:rsidR="0081281F" w:rsidRPr="001002F3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DBED7" w14:textId="77777777" w:rsidR="00592483" w:rsidRDefault="00592483" w:rsidP="00087B87">
      <w:pPr>
        <w:spacing w:after="0" w:line="240" w:lineRule="auto"/>
      </w:pPr>
      <w:r>
        <w:separator/>
      </w:r>
    </w:p>
  </w:endnote>
  <w:endnote w:type="continuationSeparator" w:id="0">
    <w:p w14:paraId="7E352D1B" w14:textId="77777777" w:rsidR="00592483" w:rsidRDefault="00592483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5E037" w14:textId="77777777" w:rsidR="00592483" w:rsidRDefault="00592483" w:rsidP="00087B87">
      <w:pPr>
        <w:spacing w:after="0" w:line="240" w:lineRule="auto"/>
      </w:pPr>
      <w:r>
        <w:separator/>
      </w:r>
    </w:p>
  </w:footnote>
  <w:footnote w:type="continuationSeparator" w:id="0">
    <w:p w14:paraId="780EECDA" w14:textId="77777777" w:rsidR="00592483" w:rsidRDefault="00592483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39F5"/>
    <w:multiLevelType w:val="multilevel"/>
    <w:tmpl w:val="EDEC2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2C73D6"/>
    <w:multiLevelType w:val="hybridMultilevel"/>
    <w:tmpl w:val="C60EC36C"/>
    <w:lvl w:ilvl="0" w:tplc="39CEDD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42601B7C"/>
    <w:multiLevelType w:val="hybridMultilevel"/>
    <w:tmpl w:val="926E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0" w15:restartNumberingAfterBreak="0">
    <w:nsid w:val="48A347EF"/>
    <w:multiLevelType w:val="hybridMultilevel"/>
    <w:tmpl w:val="96D61D4A"/>
    <w:lvl w:ilvl="0" w:tplc="F1EEDD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8E8A5C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7A69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769C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00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40CE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6AD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48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E9CA68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13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12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763B4"/>
    <w:rsid w:val="00087B87"/>
    <w:rsid w:val="000912CC"/>
    <w:rsid w:val="000A1330"/>
    <w:rsid w:val="000B20D6"/>
    <w:rsid w:val="000C460B"/>
    <w:rsid w:val="000F195E"/>
    <w:rsid w:val="001002F3"/>
    <w:rsid w:val="001065A4"/>
    <w:rsid w:val="001279A2"/>
    <w:rsid w:val="001419FD"/>
    <w:rsid w:val="001543FC"/>
    <w:rsid w:val="00157407"/>
    <w:rsid w:val="0016376C"/>
    <w:rsid w:val="001E189D"/>
    <w:rsid w:val="001F6E58"/>
    <w:rsid w:val="00207FC1"/>
    <w:rsid w:val="0022552D"/>
    <w:rsid w:val="00230156"/>
    <w:rsid w:val="00237872"/>
    <w:rsid w:val="00246695"/>
    <w:rsid w:val="002731EC"/>
    <w:rsid w:val="002A5AAA"/>
    <w:rsid w:val="002B55FF"/>
    <w:rsid w:val="002B6EBC"/>
    <w:rsid w:val="002C4E8A"/>
    <w:rsid w:val="002D72A7"/>
    <w:rsid w:val="002D79CE"/>
    <w:rsid w:val="00303E47"/>
    <w:rsid w:val="00322820"/>
    <w:rsid w:val="00323CF6"/>
    <w:rsid w:val="0033346C"/>
    <w:rsid w:val="00383779"/>
    <w:rsid w:val="0038476E"/>
    <w:rsid w:val="00396A59"/>
    <w:rsid w:val="00397B4F"/>
    <w:rsid w:val="003B11C0"/>
    <w:rsid w:val="003B48EC"/>
    <w:rsid w:val="003B4CDB"/>
    <w:rsid w:val="003B530B"/>
    <w:rsid w:val="003C0850"/>
    <w:rsid w:val="003E4540"/>
    <w:rsid w:val="00427C7B"/>
    <w:rsid w:val="004306A8"/>
    <w:rsid w:val="00434B52"/>
    <w:rsid w:val="00461A97"/>
    <w:rsid w:val="0047122E"/>
    <w:rsid w:val="00471F63"/>
    <w:rsid w:val="00476240"/>
    <w:rsid w:val="00476F50"/>
    <w:rsid w:val="00482C73"/>
    <w:rsid w:val="00490DF1"/>
    <w:rsid w:val="004A0FE7"/>
    <w:rsid w:val="004A1C99"/>
    <w:rsid w:val="004B4C9E"/>
    <w:rsid w:val="004C1472"/>
    <w:rsid w:val="004D0BCF"/>
    <w:rsid w:val="004D3D05"/>
    <w:rsid w:val="004E394A"/>
    <w:rsid w:val="004E734B"/>
    <w:rsid w:val="004F5728"/>
    <w:rsid w:val="005304C5"/>
    <w:rsid w:val="00541642"/>
    <w:rsid w:val="0055387F"/>
    <w:rsid w:val="00554B83"/>
    <w:rsid w:val="00555813"/>
    <w:rsid w:val="005711B7"/>
    <w:rsid w:val="00572E3E"/>
    <w:rsid w:val="00591E8B"/>
    <w:rsid w:val="00592483"/>
    <w:rsid w:val="005C00B5"/>
    <w:rsid w:val="005C3189"/>
    <w:rsid w:val="005D460E"/>
    <w:rsid w:val="005D6E77"/>
    <w:rsid w:val="005E3860"/>
    <w:rsid w:val="006004E5"/>
    <w:rsid w:val="00603101"/>
    <w:rsid w:val="0061447E"/>
    <w:rsid w:val="00621AFC"/>
    <w:rsid w:val="00633075"/>
    <w:rsid w:val="0064762D"/>
    <w:rsid w:val="00661555"/>
    <w:rsid w:val="00670A99"/>
    <w:rsid w:val="00673DD0"/>
    <w:rsid w:val="00675B85"/>
    <w:rsid w:val="00686B27"/>
    <w:rsid w:val="006875E3"/>
    <w:rsid w:val="006A153A"/>
    <w:rsid w:val="006C42AA"/>
    <w:rsid w:val="006D6027"/>
    <w:rsid w:val="006E3968"/>
    <w:rsid w:val="00722DB5"/>
    <w:rsid w:val="0072377A"/>
    <w:rsid w:val="00727345"/>
    <w:rsid w:val="00737650"/>
    <w:rsid w:val="007416B1"/>
    <w:rsid w:val="007512DC"/>
    <w:rsid w:val="007561F7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B164B"/>
    <w:rsid w:val="008C668D"/>
    <w:rsid w:val="008D0608"/>
    <w:rsid w:val="008D59A1"/>
    <w:rsid w:val="008D794C"/>
    <w:rsid w:val="008F19E4"/>
    <w:rsid w:val="008F20CF"/>
    <w:rsid w:val="00905E6F"/>
    <w:rsid w:val="0091715F"/>
    <w:rsid w:val="009231DD"/>
    <w:rsid w:val="00937697"/>
    <w:rsid w:val="009620CE"/>
    <w:rsid w:val="0097402F"/>
    <w:rsid w:val="0098243B"/>
    <w:rsid w:val="00990B8B"/>
    <w:rsid w:val="0099496E"/>
    <w:rsid w:val="009C48C6"/>
    <w:rsid w:val="009D2B2B"/>
    <w:rsid w:val="009F3115"/>
    <w:rsid w:val="00A1008F"/>
    <w:rsid w:val="00A42941"/>
    <w:rsid w:val="00A6572E"/>
    <w:rsid w:val="00A67E4D"/>
    <w:rsid w:val="00A74B94"/>
    <w:rsid w:val="00A76025"/>
    <w:rsid w:val="00A86D8E"/>
    <w:rsid w:val="00A977C9"/>
    <w:rsid w:val="00AA0574"/>
    <w:rsid w:val="00AE208D"/>
    <w:rsid w:val="00AE3CDD"/>
    <w:rsid w:val="00AE4AFB"/>
    <w:rsid w:val="00AE588C"/>
    <w:rsid w:val="00B13C55"/>
    <w:rsid w:val="00B143C8"/>
    <w:rsid w:val="00B3518E"/>
    <w:rsid w:val="00B52E47"/>
    <w:rsid w:val="00B56F24"/>
    <w:rsid w:val="00B67CA5"/>
    <w:rsid w:val="00B82FA9"/>
    <w:rsid w:val="00BA6914"/>
    <w:rsid w:val="00BC3C64"/>
    <w:rsid w:val="00BE697C"/>
    <w:rsid w:val="00C25FAD"/>
    <w:rsid w:val="00C35A62"/>
    <w:rsid w:val="00C44236"/>
    <w:rsid w:val="00C44E35"/>
    <w:rsid w:val="00C568F1"/>
    <w:rsid w:val="00C730BE"/>
    <w:rsid w:val="00C738F7"/>
    <w:rsid w:val="00C74DF8"/>
    <w:rsid w:val="00C84D72"/>
    <w:rsid w:val="00C85023"/>
    <w:rsid w:val="00C86D3A"/>
    <w:rsid w:val="00CA42E4"/>
    <w:rsid w:val="00CA463B"/>
    <w:rsid w:val="00CC4E2D"/>
    <w:rsid w:val="00CE4288"/>
    <w:rsid w:val="00CE470E"/>
    <w:rsid w:val="00CE742B"/>
    <w:rsid w:val="00CE7FB5"/>
    <w:rsid w:val="00D01652"/>
    <w:rsid w:val="00D136B6"/>
    <w:rsid w:val="00D220DE"/>
    <w:rsid w:val="00D40253"/>
    <w:rsid w:val="00D46BAF"/>
    <w:rsid w:val="00D65CA9"/>
    <w:rsid w:val="00DA7327"/>
    <w:rsid w:val="00DC620C"/>
    <w:rsid w:val="00DE35CD"/>
    <w:rsid w:val="00E04A75"/>
    <w:rsid w:val="00E444D4"/>
    <w:rsid w:val="00E501DC"/>
    <w:rsid w:val="00E55826"/>
    <w:rsid w:val="00E56244"/>
    <w:rsid w:val="00EA05B8"/>
    <w:rsid w:val="00EC0602"/>
    <w:rsid w:val="00EC24F3"/>
    <w:rsid w:val="00F047D7"/>
    <w:rsid w:val="00F133B6"/>
    <w:rsid w:val="00F31C88"/>
    <w:rsid w:val="00F40018"/>
    <w:rsid w:val="00F54D00"/>
    <w:rsid w:val="00F6747E"/>
    <w:rsid w:val="00F802B6"/>
    <w:rsid w:val="00F90239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  <w:style w:type="character" w:styleId="af4">
    <w:name w:val="Strong"/>
    <w:basedOn w:val="a1"/>
    <w:uiPriority w:val="22"/>
    <w:qFormat/>
    <w:rsid w:val="00434B52"/>
    <w:rPr>
      <w:b/>
      <w:bCs/>
    </w:rPr>
  </w:style>
  <w:style w:type="paragraph" w:styleId="af5">
    <w:name w:val="Plain Text"/>
    <w:basedOn w:val="a0"/>
    <w:link w:val="af6"/>
    <w:uiPriority w:val="99"/>
    <w:semiHidden/>
    <w:unhideWhenUsed/>
    <w:rsid w:val="00CA463B"/>
    <w:pPr>
      <w:spacing w:after="0" w:line="240" w:lineRule="auto"/>
      <w:jc w:val="left"/>
    </w:pPr>
    <w:rPr>
      <w:rFonts w:eastAsiaTheme="minorHAnsi"/>
      <w:sz w:val="22"/>
      <w:szCs w:val="28"/>
    </w:rPr>
  </w:style>
  <w:style w:type="character" w:customStyle="1" w:styleId="af6">
    <w:name w:val="טקסט רגיל תו"/>
    <w:basedOn w:val="a1"/>
    <w:link w:val="af5"/>
    <w:uiPriority w:val="99"/>
    <w:semiHidden/>
    <w:rsid w:val="00CA463B"/>
    <w:rPr>
      <w:rFonts w:ascii="Calibri" w:hAnsi="Calibri" w:cs="David"/>
      <w:szCs w:val="28"/>
    </w:rPr>
  </w:style>
  <w:style w:type="paragraph" w:customStyle="1" w:styleId="2-0">
    <w:name w:val="2 - סעיף"/>
    <w:basedOn w:val="2-"/>
    <w:qFormat/>
    <w:rsid w:val="00CA463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0"/>
    <w:qFormat/>
    <w:rsid w:val="00CA463B"/>
    <w:pPr>
      <w:numPr>
        <w:ilvl w:val="2"/>
        <w:numId w:val="14"/>
      </w:numPr>
      <w:spacing w:before="120" w:after="120" w:line="360" w:lineRule="auto"/>
      <w:ind w:left="1800" w:hanging="810"/>
      <w:jc w:val="both"/>
    </w:pPr>
    <w:rPr>
      <w:rFonts w:ascii="David" w:eastAsiaTheme="minorHAnsi" w:hAnsi="David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0"/>
    <w:qFormat/>
    <w:rsid w:val="00CA463B"/>
    <w:pPr>
      <w:numPr>
        <w:ilvl w:val="4"/>
        <w:numId w:val="14"/>
      </w:numPr>
      <w:spacing w:before="120" w:after="120" w:line="360" w:lineRule="auto"/>
      <w:jc w:val="both"/>
    </w:pPr>
    <w:rPr>
      <w:rFonts w:ascii="David" w:eastAsiaTheme="minorHAnsi" w:hAnsi="David"/>
    </w:rPr>
  </w:style>
  <w:style w:type="paragraph" w:customStyle="1" w:styleId="2-">
    <w:name w:val="2 - כותרת"/>
    <w:basedOn w:val="a0"/>
    <w:qFormat/>
    <w:rsid w:val="00CA463B"/>
    <w:pPr>
      <w:keepNext/>
      <w:keepLines/>
      <w:numPr>
        <w:ilvl w:val="1"/>
        <w:numId w:val="14"/>
      </w:numPr>
      <w:spacing w:before="360" w:after="0" w:line="360" w:lineRule="auto"/>
      <w:jc w:val="both"/>
      <w:outlineLvl w:val="2"/>
    </w:pPr>
    <w:rPr>
      <w:rFonts w:ascii="David" w:eastAsiaTheme="minorHAnsi" w:hAnsi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CA463B"/>
    <w:pPr>
      <w:keepLines/>
      <w:numPr>
        <w:numId w:val="14"/>
      </w:numPr>
      <w:tabs>
        <w:tab w:val="left" w:pos="1050"/>
      </w:tabs>
      <w:spacing w:after="120" w:line="240" w:lineRule="auto"/>
      <w:jc w:val="both"/>
    </w:pPr>
    <w:rPr>
      <w:rFonts w:ascii="David" w:eastAsiaTheme="minorHAnsi" w:hAnsi="David"/>
      <w:caps/>
      <w:spacing w:val="15"/>
      <w:sz w:val="40"/>
      <w:szCs w:val="40"/>
    </w:rPr>
  </w:style>
  <w:style w:type="paragraph" w:customStyle="1" w:styleId="6-">
    <w:name w:val="6 - סעיף"/>
    <w:basedOn w:val="a0"/>
    <w:qFormat/>
    <w:rsid w:val="00CA463B"/>
    <w:pPr>
      <w:numPr>
        <w:ilvl w:val="5"/>
        <w:numId w:val="14"/>
      </w:numPr>
      <w:snapToGrid w:val="0"/>
      <w:spacing w:before="120" w:after="120" w:line="360" w:lineRule="auto"/>
      <w:jc w:val="both"/>
    </w:pPr>
    <w:rPr>
      <w:rFonts w:ascii="David" w:eastAsiaTheme="minorHAnsi" w:hAnsi="David"/>
      <w:noProof/>
      <w:lang w:eastAsia="he-IL"/>
    </w:rPr>
  </w:style>
  <w:style w:type="paragraph" w:customStyle="1" w:styleId="4-">
    <w:name w:val="4 - כותרת"/>
    <w:basedOn w:val="a0"/>
    <w:qFormat/>
    <w:rsid w:val="00CA463B"/>
    <w:pPr>
      <w:numPr>
        <w:ilvl w:val="3"/>
        <w:numId w:val="14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/>
      <w:b/>
      <w:bCs/>
      <w:noProof/>
      <w:lang w:eastAsia="he-IL"/>
    </w:rPr>
  </w:style>
  <w:style w:type="paragraph" w:customStyle="1" w:styleId="7-">
    <w:name w:val="7 - סעיף"/>
    <w:basedOn w:val="6-"/>
    <w:qFormat/>
    <w:rsid w:val="00CA463B"/>
    <w:pPr>
      <w:numPr>
        <w:ilvl w:val="6"/>
      </w:numPr>
      <w:ind w:left="4147" w:hanging="1440"/>
    </w:pPr>
  </w:style>
  <w:style w:type="paragraph" w:styleId="af7">
    <w:name w:val="annotation subject"/>
    <w:basedOn w:val="ab"/>
    <w:next w:val="ab"/>
    <w:link w:val="af8"/>
    <w:uiPriority w:val="99"/>
    <w:semiHidden/>
    <w:unhideWhenUsed/>
    <w:rsid w:val="005D6E77"/>
    <w:pPr>
      <w:spacing w:after="200"/>
      <w:jc w:val="center"/>
    </w:pPr>
    <w:rPr>
      <w:rFonts w:ascii="Calibri" w:eastAsia="Calibri" w:hAnsi="Calibri"/>
      <w:b/>
      <w:bCs/>
    </w:rPr>
  </w:style>
  <w:style w:type="character" w:customStyle="1" w:styleId="af8">
    <w:name w:val="נושא הערה תו"/>
    <w:basedOn w:val="ac"/>
    <w:link w:val="af7"/>
    <w:uiPriority w:val="99"/>
    <w:semiHidden/>
    <w:rsid w:val="005D6E77"/>
    <w:rPr>
      <w:rFonts w:ascii="Calibri" w:eastAsia="Calibri" w:hAnsi="Calibri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cp:lastPrinted>2025-08-06T12:00:00Z</cp:lastPrinted>
  <dcterms:created xsi:type="dcterms:W3CDTF">2026-07-26T14:32:00Z</dcterms:created>
  <dcterms:modified xsi:type="dcterms:W3CDTF">2026-07-26T14:32:00Z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